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34" w:rsidRDefault="00193A34" w:rsidP="00193A34">
      <w:bookmarkStart w:id="0" w:name="_GoBack"/>
      <w:bookmarkEnd w:id="0"/>
      <w:r>
        <w:rPr>
          <w:noProof/>
          <w:lang w:val="en-US"/>
        </w:rPr>
        <w:drawing>
          <wp:anchor distT="0" distB="0" distL="114300" distR="114300" simplePos="0" relativeHeight="251658240" behindDoc="1" locked="0" layoutInCell="1" allowOverlap="1">
            <wp:simplePos x="0" y="0"/>
            <wp:positionH relativeFrom="column">
              <wp:posOffset>-445770</wp:posOffset>
            </wp:positionH>
            <wp:positionV relativeFrom="paragraph">
              <wp:posOffset>-377190</wp:posOffset>
            </wp:positionV>
            <wp:extent cx="6615430" cy="2815590"/>
            <wp:effectExtent l="0" t="0" r="0" b="3810"/>
            <wp:wrapThrough wrapText="bothSides">
              <wp:wrapPolygon edited="0">
                <wp:start x="0" y="0"/>
                <wp:lineTo x="0" y="21483"/>
                <wp:lineTo x="21521" y="21483"/>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615430" cy="2815590"/>
                    </a:xfrm>
                    <a:prstGeom prst="rect">
                      <a:avLst/>
                    </a:prstGeom>
                  </pic:spPr>
                </pic:pic>
              </a:graphicData>
            </a:graphic>
            <wp14:sizeRelH relativeFrom="page">
              <wp14:pctWidth>0</wp14:pctWidth>
            </wp14:sizeRelH>
            <wp14:sizeRelV relativeFrom="page">
              <wp14:pctHeight>0</wp14:pctHeight>
            </wp14:sizeRelV>
          </wp:anchor>
        </w:drawing>
      </w:r>
    </w:p>
    <w:p w:rsidR="00193A34" w:rsidRPr="00193A34" w:rsidRDefault="00193A34" w:rsidP="00193A34">
      <w:pPr>
        <w:keepNext/>
        <w:framePr w:dropCap="drop" w:lines="3" w:wrap="around" w:vAnchor="text" w:hAnchor="text"/>
        <w:spacing w:after="0" w:line="832" w:lineRule="exact"/>
        <w:textAlignment w:val="baseline"/>
        <w:rPr>
          <w:b/>
          <w:position w:val="-8"/>
          <w:sz w:val="98"/>
        </w:rPr>
      </w:pPr>
      <w:r w:rsidRPr="00193A34">
        <w:rPr>
          <w:b/>
          <w:position w:val="-8"/>
          <w:sz w:val="98"/>
        </w:rPr>
        <w:t>H</w:t>
      </w:r>
    </w:p>
    <w:p w:rsidR="00193A34" w:rsidRDefault="00193A34" w:rsidP="00193A34">
      <w:r>
        <w:t xml:space="preserve">ow is your Christian life? Does each day draw you closer to the Lord, or do you seem to be stuck in your relationship, or possibly even drifting away from Him? </w:t>
      </w:r>
    </w:p>
    <w:p w:rsidR="00193A34" w:rsidRDefault="00193A34" w:rsidP="00193A34">
      <w:r>
        <w:t xml:space="preserve">This </w:t>
      </w:r>
      <w:proofErr w:type="gramStart"/>
      <w:r>
        <w:t>year’s  Week</w:t>
      </w:r>
      <w:proofErr w:type="gramEnd"/>
      <w:r>
        <w:t xml:space="preserve"> of Prayer readings, “And They Followed Him,” focus on “Revival and the Christian Life,” and how we can have a vibrant, happy, and rewarding relationship with God. You won’t want to miss a day of these special readings that go beyond outward appearances and aim straight for the heart. </w:t>
      </w:r>
    </w:p>
    <w:p w:rsidR="00193A34" w:rsidRDefault="00193A34" w:rsidP="00193A34">
      <w:r>
        <w:t xml:space="preserve">In our first Sabbath reading we sit at the feet of Jesus as He reveals the blueprint for Christian living in the Sermon on the Mount. During the weekly readings Pastor Larry </w:t>
      </w:r>
      <w:proofErr w:type="spellStart"/>
      <w:r>
        <w:t>Lichtenwalter</w:t>
      </w:r>
      <w:proofErr w:type="spellEnd"/>
      <w:r>
        <w:t xml:space="preserve"> encourages us to examine who we are, why we do what we do, and why it matters. Looking at practical lifestyle matters such as materialism, sexuality, entertainment, interpersonal relationships, truthfulness, and integrity, Pastor </w:t>
      </w:r>
      <w:proofErr w:type="spellStart"/>
      <w:r>
        <w:t>Lichtenwalter</w:t>
      </w:r>
      <w:proofErr w:type="spellEnd"/>
      <w:r>
        <w:t xml:space="preserve"> focuses on how the Holy Spirit can renew and revive all who are willing to follow His leading. Bringing the entire “Revival and the Christian Life” theme together, we will end the week with inspired counsel from the pen of Ellen White.</w:t>
      </w:r>
    </w:p>
    <w:p w:rsidR="00193A34" w:rsidRDefault="00193A34" w:rsidP="00193A34">
      <w:r>
        <w:t xml:space="preserve">If you have younger ones in the home (of if you simply enjoy great stories!) you won’t want to miss the accompanying children’s readings, written by </w:t>
      </w:r>
      <w:proofErr w:type="spellStart"/>
      <w:r>
        <w:t>Saustin</w:t>
      </w:r>
      <w:proofErr w:type="spellEnd"/>
      <w:r>
        <w:t xml:space="preserve"> </w:t>
      </w:r>
      <w:proofErr w:type="spellStart"/>
      <w:r>
        <w:t>Mfune</w:t>
      </w:r>
      <w:proofErr w:type="spellEnd"/>
      <w:r>
        <w:t>, associate director of the Children’s Ministries Department at the General Conference.</w:t>
      </w:r>
    </w:p>
    <w:p w:rsidR="00193A34" w:rsidRDefault="00193A34" w:rsidP="00193A34">
      <w:r>
        <w:t>May the Lord bless you as we come together as a world church to study and pray during this special Week of Prayer.</w:t>
      </w:r>
    </w:p>
    <w:p w:rsidR="00193A34" w:rsidRDefault="00193A34" w:rsidP="00193A34"/>
    <w:p w:rsidR="00193A34" w:rsidRDefault="00193A34" w:rsidP="00193A34">
      <w:r>
        <w:t>Ted N. C. Wilson</w:t>
      </w:r>
    </w:p>
    <w:p w:rsidR="00762C70" w:rsidRDefault="00193A34" w:rsidP="00193A34">
      <w:r>
        <w:t>President</w:t>
      </w:r>
    </w:p>
    <w:p w:rsidR="005E09D8" w:rsidRPr="005E09D8" w:rsidRDefault="005E09D8" w:rsidP="00B04400">
      <w:pPr>
        <w:keepNext/>
        <w:framePr w:dropCap="drop" w:lines="3" w:wrap="around" w:vAnchor="text" w:hAnchor="page" w:x="1428" w:y="3595"/>
        <w:spacing w:after="0" w:line="869" w:lineRule="exact"/>
        <w:jc w:val="left"/>
        <w:textAlignment w:val="baseline"/>
        <w:rPr>
          <w:b/>
          <w:noProof/>
          <w:position w:val="-11"/>
          <w:sz w:val="101"/>
          <w:lang w:val="en-US"/>
        </w:rPr>
      </w:pPr>
    </w:p>
    <w:p w:rsidR="005E09D8" w:rsidRPr="005E09D8" w:rsidRDefault="005E09D8" w:rsidP="00B04693">
      <w:pPr>
        <w:spacing w:after="0" w:line="240" w:lineRule="auto"/>
        <w:jc w:val="left"/>
        <w:rPr>
          <w:rFonts w:eastAsia="Times New Roman" w:cs="Times New Roman"/>
          <w:lang w:val="en-US"/>
        </w:rPr>
      </w:pPr>
    </w:p>
    <w:sectPr w:rsidR="005E09D8" w:rsidRPr="005E09D8" w:rsidSect="005E09D8">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A1" w:rsidRDefault="00C133A1" w:rsidP="0012496B">
      <w:pPr>
        <w:spacing w:after="0" w:line="240" w:lineRule="auto"/>
      </w:pPr>
      <w:r>
        <w:separator/>
      </w:r>
    </w:p>
  </w:endnote>
  <w:endnote w:type="continuationSeparator" w:id="0">
    <w:p w:rsidR="00C133A1" w:rsidRDefault="00C133A1" w:rsidP="0012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A1" w:rsidRDefault="00C133A1" w:rsidP="0012496B">
      <w:pPr>
        <w:spacing w:after="0" w:line="240" w:lineRule="auto"/>
      </w:pPr>
      <w:r>
        <w:separator/>
      </w:r>
    </w:p>
  </w:footnote>
  <w:footnote w:type="continuationSeparator" w:id="0">
    <w:p w:rsidR="00C133A1" w:rsidRDefault="00C133A1" w:rsidP="00124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34"/>
    <w:rsid w:val="0012496B"/>
    <w:rsid w:val="00193A34"/>
    <w:rsid w:val="001B4370"/>
    <w:rsid w:val="001E160A"/>
    <w:rsid w:val="00211F8E"/>
    <w:rsid w:val="002A599B"/>
    <w:rsid w:val="002F4F6A"/>
    <w:rsid w:val="004F248F"/>
    <w:rsid w:val="005E09D8"/>
    <w:rsid w:val="006153B0"/>
    <w:rsid w:val="00762C70"/>
    <w:rsid w:val="00781C2E"/>
    <w:rsid w:val="00912676"/>
    <w:rsid w:val="00B04400"/>
    <w:rsid w:val="00B04693"/>
    <w:rsid w:val="00B45841"/>
    <w:rsid w:val="00C133A1"/>
    <w:rsid w:val="00D01D7F"/>
    <w:rsid w:val="00D81D56"/>
    <w:rsid w:val="00DE5C3B"/>
    <w:rsid w:val="00F4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19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34"/>
    <w:rPr>
      <w:rFonts w:ascii="Tahoma" w:hAnsi="Tahoma" w:cs="Tahoma"/>
      <w:sz w:val="16"/>
      <w:szCs w:val="16"/>
    </w:rPr>
  </w:style>
  <w:style w:type="paragraph" w:styleId="Header">
    <w:name w:val="header"/>
    <w:basedOn w:val="Normal"/>
    <w:link w:val="HeaderChar"/>
    <w:uiPriority w:val="99"/>
    <w:unhideWhenUsed/>
    <w:rsid w:val="0012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6B"/>
    <w:rPr>
      <w:rFonts w:ascii="Univers 45 Light" w:hAnsi="Univers 45 Light"/>
    </w:rPr>
  </w:style>
  <w:style w:type="paragraph" w:styleId="Footer">
    <w:name w:val="footer"/>
    <w:basedOn w:val="Normal"/>
    <w:link w:val="FooterChar"/>
    <w:uiPriority w:val="99"/>
    <w:unhideWhenUsed/>
    <w:rsid w:val="0012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6B"/>
    <w:rPr>
      <w:rFonts w:ascii="Univers 45 Light" w:hAnsi="Univers 45 Light"/>
    </w:rPr>
  </w:style>
  <w:style w:type="character" w:customStyle="1" w:styleId="head2">
    <w:name w:val="head2"/>
    <w:basedOn w:val="DefaultParagraphFont"/>
    <w:rsid w:val="002A5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19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34"/>
    <w:rPr>
      <w:rFonts w:ascii="Tahoma" w:hAnsi="Tahoma" w:cs="Tahoma"/>
      <w:sz w:val="16"/>
      <w:szCs w:val="16"/>
    </w:rPr>
  </w:style>
  <w:style w:type="paragraph" w:styleId="Header">
    <w:name w:val="header"/>
    <w:basedOn w:val="Normal"/>
    <w:link w:val="HeaderChar"/>
    <w:uiPriority w:val="99"/>
    <w:unhideWhenUsed/>
    <w:rsid w:val="0012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6B"/>
    <w:rPr>
      <w:rFonts w:ascii="Univers 45 Light" w:hAnsi="Univers 45 Light"/>
    </w:rPr>
  </w:style>
  <w:style w:type="paragraph" w:styleId="Footer">
    <w:name w:val="footer"/>
    <w:basedOn w:val="Normal"/>
    <w:link w:val="FooterChar"/>
    <w:uiPriority w:val="99"/>
    <w:unhideWhenUsed/>
    <w:rsid w:val="0012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6B"/>
    <w:rPr>
      <w:rFonts w:ascii="Univers 45 Light" w:hAnsi="Univers 45 Light"/>
    </w:rPr>
  </w:style>
  <w:style w:type="character" w:customStyle="1" w:styleId="head2">
    <w:name w:val="head2"/>
    <w:basedOn w:val="DefaultParagraphFont"/>
    <w:rsid w:val="002A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17749">
      <w:bodyDiv w:val="1"/>
      <w:marLeft w:val="0"/>
      <w:marRight w:val="0"/>
      <w:marTop w:val="0"/>
      <w:marBottom w:val="0"/>
      <w:divBdr>
        <w:top w:val="none" w:sz="0" w:space="0" w:color="auto"/>
        <w:left w:val="none" w:sz="0" w:space="0" w:color="auto"/>
        <w:bottom w:val="none" w:sz="0" w:space="0" w:color="auto"/>
        <w:right w:val="none" w:sz="0" w:space="0" w:color="auto"/>
      </w:divBdr>
      <w:divsChild>
        <w:div w:id="1805198890">
          <w:marLeft w:val="0"/>
          <w:marRight w:val="0"/>
          <w:marTop w:val="0"/>
          <w:marBottom w:val="0"/>
          <w:divBdr>
            <w:top w:val="none" w:sz="0" w:space="0" w:color="auto"/>
            <w:left w:val="none" w:sz="0" w:space="0" w:color="auto"/>
            <w:bottom w:val="none" w:sz="0" w:space="0" w:color="auto"/>
            <w:right w:val="none" w:sz="0" w:space="0" w:color="auto"/>
          </w:divBdr>
        </w:div>
        <w:div w:id="974606124">
          <w:marLeft w:val="0"/>
          <w:marRight w:val="0"/>
          <w:marTop w:val="0"/>
          <w:marBottom w:val="0"/>
          <w:divBdr>
            <w:top w:val="none" w:sz="0" w:space="0" w:color="auto"/>
            <w:left w:val="none" w:sz="0" w:space="0" w:color="auto"/>
            <w:bottom w:val="none" w:sz="0" w:space="0" w:color="auto"/>
            <w:right w:val="none" w:sz="0" w:space="0" w:color="auto"/>
          </w:divBdr>
        </w:div>
      </w:divsChild>
    </w:div>
    <w:div w:id="1272663749">
      <w:bodyDiv w:val="1"/>
      <w:marLeft w:val="0"/>
      <w:marRight w:val="0"/>
      <w:marTop w:val="0"/>
      <w:marBottom w:val="0"/>
      <w:divBdr>
        <w:top w:val="none" w:sz="0" w:space="0" w:color="auto"/>
        <w:left w:val="none" w:sz="0" w:space="0" w:color="auto"/>
        <w:bottom w:val="none" w:sz="0" w:space="0" w:color="auto"/>
        <w:right w:val="none" w:sz="0" w:space="0" w:color="auto"/>
      </w:divBdr>
      <w:divsChild>
        <w:div w:id="517472499">
          <w:marLeft w:val="0"/>
          <w:marRight w:val="0"/>
          <w:marTop w:val="0"/>
          <w:marBottom w:val="0"/>
          <w:divBdr>
            <w:top w:val="none" w:sz="0" w:space="0" w:color="auto"/>
            <w:left w:val="none" w:sz="0" w:space="0" w:color="auto"/>
            <w:bottom w:val="none" w:sz="0" w:space="0" w:color="auto"/>
            <w:right w:val="none" w:sz="0" w:space="0" w:color="auto"/>
          </w:divBdr>
        </w:div>
        <w:div w:id="2054772789">
          <w:marLeft w:val="0"/>
          <w:marRight w:val="0"/>
          <w:marTop w:val="0"/>
          <w:marBottom w:val="0"/>
          <w:divBdr>
            <w:top w:val="none" w:sz="0" w:space="0" w:color="auto"/>
            <w:left w:val="none" w:sz="0" w:space="0" w:color="auto"/>
            <w:bottom w:val="none" w:sz="0" w:space="0" w:color="auto"/>
            <w:right w:val="none" w:sz="0" w:space="0" w:color="auto"/>
          </w:divBdr>
        </w:div>
      </w:divsChild>
    </w:div>
    <w:div w:id="1750153528">
      <w:bodyDiv w:val="1"/>
      <w:marLeft w:val="0"/>
      <w:marRight w:val="0"/>
      <w:marTop w:val="0"/>
      <w:marBottom w:val="0"/>
      <w:divBdr>
        <w:top w:val="none" w:sz="0" w:space="0" w:color="auto"/>
        <w:left w:val="none" w:sz="0" w:space="0" w:color="auto"/>
        <w:bottom w:val="none" w:sz="0" w:space="0" w:color="auto"/>
        <w:right w:val="none" w:sz="0" w:space="0" w:color="auto"/>
      </w:divBdr>
      <w:divsChild>
        <w:div w:id="60060211">
          <w:marLeft w:val="0"/>
          <w:marRight w:val="0"/>
          <w:marTop w:val="0"/>
          <w:marBottom w:val="0"/>
          <w:divBdr>
            <w:top w:val="none" w:sz="0" w:space="0" w:color="auto"/>
            <w:left w:val="none" w:sz="0" w:space="0" w:color="auto"/>
            <w:bottom w:val="none" w:sz="0" w:space="0" w:color="auto"/>
            <w:right w:val="none" w:sz="0" w:space="0" w:color="auto"/>
          </w:divBdr>
        </w:div>
        <w:div w:id="688214590">
          <w:marLeft w:val="0"/>
          <w:marRight w:val="0"/>
          <w:marTop w:val="0"/>
          <w:marBottom w:val="0"/>
          <w:divBdr>
            <w:top w:val="none" w:sz="0" w:space="0" w:color="auto"/>
            <w:left w:val="none" w:sz="0" w:space="0" w:color="auto"/>
            <w:bottom w:val="none" w:sz="0" w:space="0" w:color="auto"/>
            <w:right w:val="none" w:sz="0" w:space="0" w:color="auto"/>
          </w:divBdr>
        </w:div>
      </w:divsChild>
    </w:div>
    <w:div w:id="2035183206">
      <w:bodyDiv w:val="1"/>
      <w:marLeft w:val="0"/>
      <w:marRight w:val="0"/>
      <w:marTop w:val="0"/>
      <w:marBottom w:val="0"/>
      <w:divBdr>
        <w:top w:val="none" w:sz="0" w:space="0" w:color="auto"/>
        <w:left w:val="none" w:sz="0" w:space="0" w:color="auto"/>
        <w:bottom w:val="none" w:sz="0" w:space="0" w:color="auto"/>
        <w:right w:val="none" w:sz="0" w:space="0" w:color="auto"/>
      </w:divBdr>
      <w:divsChild>
        <w:div w:id="2042123480">
          <w:marLeft w:val="0"/>
          <w:marRight w:val="0"/>
          <w:marTop w:val="0"/>
          <w:marBottom w:val="0"/>
          <w:divBdr>
            <w:top w:val="none" w:sz="0" w:space="0" w:color="auto"/>
            <w:left w:val="none" w:sz="0" w:space="0" w:color="auto"/>
            <w:bottom w:val="none" w:sz="0" w:space="0" w:color="auto"/>
            <w:right w:val="none" w:sz="0" w:space="0" w:color="auto"/>
          </w:divBdr>
        </w:div>
        <w:div w:id="18082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3</cp:revision>
  <dcterms:created xsi:type="dcterms:W3CDTF">2013-09-26T12:50:00Z</dcterms:created>
  <dcterms:modified xsi:type="dcterms:W3CDTF">2013-09-26T12:52:00Z</dcterms:modified>
</cp:coreProperties>
</file>